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E8BF7" w14:textId="77777777" w:rsidR="001009B1" w:rsidRDefault="001009B1" w:rsidP="001009B1">
      <w:pPr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附件2</w:t>
      </w:r>
    </w:p>
    <w:p w14:paraId="774C52D3" w14:textId="77777777" w:rsidR="001009B1" w:rsidRDefault="001009B1" w:rsidP="001009B1">
      <w:pPr>
        <w:spacing w:line="58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质量管理小组活动统计表</w:t>
      </w:r>
    </w:p>
    <w:p w14:paraId="46126F86" w14:textId="77777777" w:rsidR="001009B1" w:rsidRDefault="001009B1" w:rsidP="001009B1">
      <w:pPr>
        <w:spacing w:line="58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（2022年7月至2023年6月）</w:t>
      </w:r>
    </w:p>
    <w:p w14:paraId="4C4D3FB8" w14:textId="5923A0A5" w:rsidR="001009B1" w:rsidRDefault="001009B1" w:rsidP="001009B1">
      <w:pPr>
        <w:spacing w:line="560" w:lineRule="exact"/>
        <w:rPr>
          <w:rFonts w:ascii="方正小标宋简体" w:eastAsia="方正小标宋简体" w:hAnsi="黑体" w:hint="eastAsia"/>
          <w:sz w:val="44"/>
          <w:szCs w:val="44"/>
        </w:rPr>
      </w:pPr>
      <w:r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C45506" wp14:editId="558136E4">
                <wp:simplePos x="0" y="0"/>
                <wp:positionH relativeFrom="column">
                  <wp:posOffset>955675</wp:posOffset>
                </wp:positionH>
                <wp:positionV relativeFrom="paragraph">
                  <wp:posOffset>311150</wp:posOffset>
                </wp:positionV>
                <wp:extent cx="1628775" cy="0"/>
                <wp:effectExtent l="11430" t="13970" r="7620" b="5080"/>
                <wp:wrapNone/>
                <wp:docPr id="1664829817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877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EE2427"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25pt,24.5pt" to="203.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" strokeweight=".5pt"/>
            </w:pict>
          </mc:Fallback>
        </mc:AlternateContent>
      </w:r>
      <w:r>
        <w:rPr>
          <w:rFonts w:hint="eastAsia"/>
        </w:rPr>
        <w:t>推荐市、行业</w:t>
      </w:r>
      <w:r>
        <w:rPr>
          <w:rFonts w:hint="eastAsia"/>
        </w:rPr>
        <w:t xml:space="preserve">                                            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62"/>
        <w:gridCol w:w="1254"/>
        <w:gridCol w:w="1398"/>
      </w:tblGrid>
      <w:tr w:rsidR="001009B1" w14:paraId="4CCF1E6C" w14:textId="77777777" w:rsidTr="007A782C">
        <w:trPr>
          <w:trHeight w:val="455"/>
          <w:jc w:val="center"/>
        </w:trPr>
        <w:tc>
          <w:tcPr>
            <w:tcW w:w="6162" w:type="dxa"/>
          </w:tcPr>
          <w:p w14:paraId="4A926017" w14:textId="77777777" w:rsidR="001009B1" w:rsidRDefault="001009B1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统　计　项　目</w:t>
            </w:r>
          </w:p>
        </w:tc>
        <w:tc>
          <w:tcPr>
            <w:tcW w:w="1254" w:type="dxa"/>
          </w:tcPr>
          <w:p w14:paraId="6C7D41EC" w14:textId="77777777" w:rsidR="001009B1" w:rsidRDefault="001009B1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单位</w:t>
            </w:r>
          </w:p>
        </w:tc>
        <w:tc>
          <w:tcPr>
            <w:tcW w:w="1398" w:type="dxa"/>
          </w:tcPr>
          <w:p w14:paraId="1C56E655" w14:textId="77777777" w:rsidR="001009B1" w:rsidRDefault="001009B1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</w:tr>
      <w:tr w:rsidR="001009B1" w14:paraId="3370A5EC" w14:textId="77777777" w:rsidTr="007A782C">
        <w:trPr>
          <w:trHeight w:val="455"/>
          <w:jc w:val="center"/>
        </w:trPr>
        <w:tc>
          <w:tcPr>
            <w:tcW w:w="6162" w:type="dxa"/>
          </w:tcPr>
          <w:p w14:paraId="40CF0361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历年来已登记注册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小组累计数</w:t>
            </w:r>
          </w:p>
        </w:tc>
        <w:tc>
          <w:tcPr>
            <w:tcW w:w="1254" w:type="dxa"/>
          </w:tcPr>
          <w:p w14:paraId="60C17A86" w14:textId="77777777" w:rsidR="001009B1" w:rsidRDefault="001009B1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万个</w:t>
            </w:r>
          </w:p>
        </w:tc>
        <w:tc>
          <w:tcPr>
            <w:tcW w:w="1398" w:type="dxa"/>
          </w:tcPr>
          <w:p w14:paraId="79866229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1009B1" w14:paraId="14150555" w14:textId="77777777" w:rsidTr="007A782C">
        <w:trPr>
          <w:trHeight w:val="436"/>
          <w:jc w:val="center"/>
        </w:trPr>
        <w:tc>
          <w:tcPr>
            <w:tcW w:w="6162" w:type="dxa"/>
          </w:tcPr>
          <w:p w14:paraId="039A1F49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本年度已登记注册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小组数</w:t>
            </w:r>
          </w:p>
        </w:tc>
        <w:tc>
          <w:tcPr>
            <w:tcW w:w="1254" w:type="dxa"/>
          </w:tcPr>
          <w:p w14:paraId="4AAEF11C" w14:textId="77777777" w:rsidR="001009B1" w:rsidRDefault="001009B1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万个</w:t>
            </w:r>
          </w:p>
        </w:tc>
        <w:tc>
          <w:tcPr>
            <w:tcW w:w="1398" w:type="dxa"/>
          </w:tcPr>
          <w:p w14:paraId="3464A4DA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lang w:val="en-US" w:eastAsia="zh-CN"/>
              </w:rPr>
              <w:tab/>
            </w:r>
          </w:p>
        </w:tc>
      </w:tr>
      <w:tr w:rsidR="001009B1" w14:paraId="31031C00" w14:textId="77777777" w:rsidTr="007A782C">
        <w:trPr>
          <w:trHeight w:val="455"/>
          <w:jc w:val="center"/>
        </w:trPr>
        <w:tc>
          <w:tcPr>
            <w:tcW w:w="6162" w:type="dxa"/>
          </w:tcPr>
          <w:p w14:paraId="057A41F5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小组普及率＝参加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小组人数</w:t>
            </w:r>
            <w:r>
              <w:rPr>
                <w:rFonts w:hint="eastAsia"/>
                <w:lang w:val="en-US" w:eastAsia="zh-CN"/>
              </w:rPr>
              <w:t>/</w:t>
            </w:r>
            <w:r>
              <w:rPr>
                <w:rFonts w:hint="eastAsia"/>
                <w:lang w:val="en-US" w:eastAsia="zh-CN"/>
              </w:rPr>
              <w:t>职工总数×</w:t>
            </w:r>
            <w:r>
              <w:rPr>
                <w:rFonts w:hint="eastAsia"/>
                <w:lang w:val="en-US" w:eastAsia="zh-CN"/>
              </w:rPr>
              <w:t>100%</w:t>
            </w:r>
          </w:p>
        </w:tc>
        <w:tc>
          <w:tcPr>
            <w:tcW w:w="1254" w:type="dxa"/>
          </w:tcPr>
          <w:p w14:paraId="3E4110B2" w14:textId="77777777" w:rsidR="001009B1" w:rsidRDefault="001009B1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百分数</w:t>
            </w:r>
          </w:p>
        </w:tc>
        <w:tc>
          <w:tcPr>
            <w:tcW w:w="1398" w:type="dxa"/>
          </w:tcPr>
          <w:p w14:paraId="612A5B72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1009B1" w14:paraId="20200642" w14:textId="77777777" w:rsidTr="007A782C">
        <w:trPr>
          <w:trHeight w:val="455"/>
          <w:jc w:val="center"/>
        </w:trPr>
        <w:tc>
          <w:tcPr>
            <w:tcW w:w="6162" w:type="dxa"/>
          </w:tcPr>
          <w:p w14:paraId="5F5601F1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本年度坚持活动的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小组数</w:t>
            </w:r>
          </w:p>
        </w:tc>
        <w:tc>
          <w:tcPr>
            <w:tcW w:w="1254" w:type="dxa"/>
          </w:tcPr>
          <w:p w14:paraId="01956182" w14:textId="77777777" w:rsidR="001009B1" w:rsidRDefault="001009B1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万个</w:t>
            </w:r>
          </w:p>
        </w:tc>
        <w:tc>
          <w:tcPr>
            <w:tcW w:w="1398" w:type="dxa"/>
          </w:tcPr>
          <w:p w14:paraId="5ACA5B5E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1009B1" w14:paraId="4BB8D010" w14:textId="77777777" w:rsidTr="007A782C">
        <w:trPr>
          <w:trHeight w:val="455"/>
          <w:jc w:val="center"/>
        </w:trPr>
        <w:tc>
          <w:tcPr>
            <w:tcW w:w="6162" w:type="dxa"/>
          </w:tcPr>
          <w:p w14:paraId="079CE081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  <w:proofErr w:type="spellStart"/>
            <w:r>
              <w:rPr>
                <w:rFonts w:ascii="汉仪中宋简" w:hAnsi="汉仪中宋简" w:cs="汉仪中宋简"/>
                <w:color w:val="000000"/>
                <w:szCs w:val="20"/>
                <w:lang w:bidi="ar"/>
              </w:rPr>
              <w:t>历年来累计</w:t>
            </w:r>
            <w:r>
              <w:rPr>
                <w:rFonts w:ascii="等线" w:hAnsi="等线"/>
                <w:color w:val="000000"/>
                <w:szCs w:val="20"/>
                <w:lang w:bidi="ar"/>
              </w:rPr>
              <w:t>QC</w:t>
            </w:r>
            <w:r>
              <w:rPr>
                <w:rFonts w:ascii="汉仪中宋简" w:hAnsi="汉仪中宋简" w:cs="汉仪中宋简"/>
                <w:color w:val="000000"/>
                <w:szCs w:val="20"/>
                <w:lang w:bidi="ar"/>
              </w:rPr>
              <w:t>小组创可计算的经济效益</w:t>
            </w:r>
            <w:proofErr w:type="spellEnd"/>
          </w:p>
        </w:tc>
        <w:tc>
          <w:tcPr>
            <w:tcW w:w="1254" w:type="dxa"/>
          </w:tcPr>
          <w:p w14:paraId="285D7621" w14:textId="77777777" w:rsidR="001009B1" w:rsidRDefault="001009B1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万元</w:t>
            </w:r>
          </w:p>
        </w:tc>
        <w:tc>
          <w:tcPr>
            <w:tcW w:w="1398" w:type="dxa"/>
          </w:tcPr>
          <w:p w14:paraId="24898B7C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1009B1" w14:paraId="01D6052A" w14:textId="77777777" w:rsidTr="007A782C">
        <w:trPr>
          <w:trHeight w:val="455"/>
          <w:jc w:val="center"/>
        </w:trPr>
        <w:tc>
          <w:tcPr>
            <w:tcW w:w="6162" w:type="dxa"/>
          </w:tcPr>
          <w:p w14:paraId="0C12E29D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</w:t>
            </w:r>
            <w:r>
              <w:rPr>
                <w:rFonts w:hint="eastAsia"/>
                <w:lang w:val="en-US" w:eastAsia="zh-CN"/>
              </w:rPr>
              <w:t>QC</w:t>
            </w:r>
            <w:proofErr w:type="gramStart"/>
            <w:r>
              <w:rPr>
                <w:rFonts w:hint="eastAsia"/>
                <w:lang w:val="en-US" w:eastAsia="zh-CN"/>
              </w:rPr>
              <w:t>小组创可计算</w:t>
            </w:r>
            <w:proofErr w:type="gramEnd"/>
            <w:r>
              <w:rPr>
                <w:rFonts w:hint="eastAsia"/>
                <w:lang w:val="en-US" w:eastAsia="zh-CN"/>
              </w:rPr>
              <w:t>的经济效益</w:t>
            </w:r>
          </w:p>
        </w:tc>
        <w:tc>
          <w:tcPr>
            <w:tcW w:w="1254" w:type="dxa"/>
          </w:tcPr>
          <w:p w14:paraId="4B8C4A9F" w14:textId="77777777" w:rsidR="001009B1" w:rsidRDefault="001009B1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万元</w:t>
            </w:r>
          </w:p>
        </w:tc>
        <w:tc>
          <w:tcPr>
            <w:tcW w:w="1398" w:type="dxa"/>
          </w:tcPr>
          <w:p w14:paraId="60178855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1009B1" w14:paraId="69FFC102" w14:textId="77777777" w:rsidTr="007A782C">
        <w:trPr>
          <w:trHeight w:val="455"/>
          <w:jc w:val="center"/>
        </w:trPr>
        <w:tc>
          <w:tcPr>
            <w:tcW w:w="6162" w:type="dxa"/>
          </w:tcPr>
          <w:p w14:paraId="0A90DF66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spacing w:val="7"/>
                <w:kern w:val="0"/>
                <w:lang w:val="en-US" w:eastAsia="zh-CN"/>
              </w:rPr>
              <w:t>本年度</w:t>
            </w:r>
            <w:r>
              <w:rPr>
                <w:rFonts w:hint="eastAsia"/>
                <w:spacing w:val="7"/>
                <w:kern w:val="0"/>
                <w:lang w:val="en-US" w:eastAsia="zh-CN"/>
              </w:rPr>
              <w:t>QC</w:t>
            </w:r>
            <w:r>
              <w:rPr>
                <w:rFonts w:hint="eastAsia"/>
                <w:spacing w:val="7"/>
                <w:kern w:val="0"/>
                <w:lang w:val="en-US" w:eastAsia="zh-CN"/>
              </w:rPr>
              <w:t>小组成果率＝取得成果小组数</w:t>
            </w:r>
            <w:r>
              <w:rPr>
                <w:rFonts w:hint="eastAsia"/>
                <w:spacing w:val="7"/>
                <w:kern w:val="0"/>
                <w:lang w:val="en-US" w:eastAsia="zh-CN"/>
              </w:rPr>
              <w:t>/QC</w:t>
            </w:r>
            <w:r>
              <w:rPr>
                <w:rFonts w:hint="eastAsia"/>
                <w:spacing w:val="7"/>
                <w:kern w:val="0"/>
                <w:lang w:val="en-US" w:eastAsia="zh-CN"/>
              </w:rPr>
              <w:t>小组注册数×</w:t>
            </w:r>
            <w:r>
              <w:rPr>
                <w:rFonts w:hint="eastAsia"/>
                <w:spacing w:val="7"/>
                <w:kern w:val="0"/>
                <w:lang w:val="en-US" w:eastAsia="zh-CN"/>
              </w:rPr>
              <w:t>100</w:t>
            </w:r>
            <w:r>
              <w:rPr>
                <w:spacing w:val="-10"/>
                <w:kern w:val="0"/>
                <w:lang w:val="en-US" w:eastAsia="zh-CN"/>
              </w:rPr>
              <w:t>%</w:t>
            </w:r>
          </w:p>
        </w:tc>
        <w:tc>
          <w:tcPr>
            <w:tcW w:w="1254" w:type="dxa"/>
          </w:tcPr>
          <w:p w14:paraId="72D6F5F0" w14:textId="77777777" w:rsidR="001009B1" w:rsidRDefault="001009B1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百分数</w:t>
            </w:r>
          </w:p>
        </w:tc>
        <w:tc>
          <w:tcPr>
            <w:tcW w:w="1398" w:type="dxa"/>
          </w:tcPr>
          <w:p w14:paraId="3BA5FDA0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1009B1" w14:paraId="3772636D" w14:textId="77777777" w:rsidTr="007A782C">
        <w:trPr>
          <w:trHeight w:val="455"/>
          <w:jc w:val="center"/>
        </w:trPr>
        <w:tc>
          <w:tcPr>
            <w:tcW w:w="6162" w:type="dxa"/>
          </w:tcPr>
          <w:p w14:paraId="139C5A6C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本年度企业对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小组活动经费投入（培训、交流、书籍等费用）</w:t>
            </w:r>
          </w:p>
        </w:tc>
        <w:tc>
          <w:tcPr>
            <w:tcW w:w="1254" w:type="dxa"/>
          </w:tcPr>
          <w:p w14:paraId="70459BE7" w14:textId="77777777" w:rsidR="001009B1" w:rsidRDefault="001009B1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万元</w:t>
            </w:r>
          </w:p>
        </w:tc>
        <w:tc>
          <w:tcPr>
            <w:tcW w:w="1398" w:type="dxa"/>
          </w:tcPr>
          <w:p w14:paraId="397ACF60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1009B1" w14:paraId="2B0A2B96" w14:textId="77777777" w:rsidTr="007A782C">
        <w:trPr>
          <w:trHeight w:val="455"/>
          <w:jc w:val="center"/>
        </w:trPr>
        <w:tc>
          <w:tcPr>
            <w:tcW w:w="6162" w:type="dxa"/>
          </w:tcPr>
          <w:p w14:paraId="3A5D265D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本年度企业对</w:t>
            </w:r>
            <w:r>
              <w:rPr>
                <w:rFonts w:hint="eastAsia"/>
                <w:lang w:val="en-US" w:eastAsia="zh-CN"/>
              </w:rPr>
              <w:t>QC</w:t>
            </w:r>
            <w:r>
              <w:rPr>
                <w:rFonts w:hint="eastAsia"/>
                <w:lang w:val="en-US" w:eastAsia="zh-CN"/>
              </w:rPr>
              <w:t>小组活动奖励费用</w:t>
            </w:r>
          </w:p>
        </w:tc>
        <w:tc>
          <w:tcPr>
            <w:tcW w:w="1254" w:type="dxa"/>
          </w:tcPr>
          <w:p w14:paraId="2295887E" w14:textId="77777777" w:rsidR="001009B1" w:rsidRDefault="001009B1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万元</w:t>
            </w:r>
          </w:p>
        </w:tc>
        <w:tc>
          <w:tcPr>
            <w:tcW w:w="1398" w:type="dxa"/>
          </w:tcPr>
          <w:p w14:paraId="5DA200EB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1009B1" w14:paraId="3F6137AC" w14:textId="77777777" w:rsidTr="007A782C">
        <w:trPr>
          <w:trHeight w:val="455"/>
          <w:jc w:val="center"/>
        </w:trPr>
        <w:tc>
          <w:tcPr>
            <w:tcW w:w="6162" w:type="dxa"/>
          </w:tcPr>
          <w:p w14:paraId="4036E8C4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lang w:val="en-US" w:eastAsia="zh-CN"/>
              </w:rPr>
              <w:t>参加省、市、行业质协组织的培训</w:t>
            </w:r>
            <w:r>
              <w:rPr>
                <w:lang w:val="en-US" w:eastAsia="zh-CN"/>
              </w:rPr>
              <w:t>/</w:t>
            </w:r>
            <w:r>
              <w:rPr>
                <w:lang w:val="en-US" w:eastAsia="zh-CN"/>
              </w:rPr>
              <w:t>交流次数与人数</w:t>
            </w:r>
          </w:p>
        </w:tc>
        <w:tc>
          <w:tcPr>
            <w:tcW w:w="1254" w:type="dxa"/>
          </w:tcPr>
          <w:p w14:paraId="158C87CA" w14:textId="77777777" w:rsidR="001009B1" w:rsidRDefault="001009B1" w:rsidP="007A782C">
            <w:pPr>
              <w:pStyle w:val="2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次、</w:t>
            </w:r>
            <w:proofErr w:type="gramStart"/>
            <w:r>
              <w:rPr>
                <w:rFonts w:hint="eastAsia"/>
                <w:lang w:val="en-US" w:eastAsia="zh-CN"/>
              </w:rPr>
              <w:t>个</w:t>
            </w:r>
            <w:proofErr w:type="gramEnd"/>
          </w:p>
        </w:tc>
        <w:tc>
          <w:tcPr>
            <w:tcW w:w="1398" w:type="dxa"/>
          </w:tcPr>
          <w:p w14:paraId="4B420907" w14:textId="77777777" w:rsidR="001009B1" w:rsidRDefault="001009B1" w:rsidP="007A782C"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 w:rsidR="001009B1" w14:paraId="58A3441A" w14:textId="77777777" w:rsidTr="007A782C">
        <w:trPr>
          <w:trHeight w:val="1976"/>
          <w:jc w:val="center"/>
        </w:trPr>
        <w:tc>
          <w:tcPr>
            <w:tcW w:w="8814" w:type="dxa"/>
            <w:gridSpan w:val="3"/>
          </w:tcPr>
          <w:p w14:paraId="0FA18B11" w14:textId="77777777" w:rsidR="001009B1" w:rsidRDefault="001009B1" w:rsidP="007A782C">
            <w:pPr>
              <w:pStyle w:val="2"/>
              <w:spacing w:beforeLines="50" w:before="156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本年度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QC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小组活动主要特点与建议：</w:t>
            </w:r>
          </w:p>
          <w:p w14:paraId="4360CCE3" w14:textId="77777777" w:rsidR="001009B1" w:rsidRDefault="001009B1" w:rsidP="007A782C">
            <w:pPr>
              <w:spacing w:afterLines="50" w:after="156"/>
              <w:rPr>
                <w:rFonts w:hint="eastAsia"/>
              </w:rPr>
            </w:pPr>
          </w:p>
          <w:p w14:paraId="73A105C4" w14:textId="77777777" w:rsidR="001009B1" w:rsidRDefault="001009B1" w:rsidP="007A782C">
            <w:pPr>
              <w:spacing w:afterLines="50" w:after="156"/>
              <w:rPr>
                <w:rFonts w:hint="eastAsia"/>
              </w:rPr>
            </w:pPr>
          </w:p>
          <w:p w14:paraId="0367203A" w14:textId="77777777" w:rsidR="001009B1" w:rsidRDefault="001009B1" w:rsidP="007A782C">
            <w:pPr>
              <w:spacing w:afterLines="50" w:after="156"/>
              <w:rPr>
                <w:rFonts w:hint="eastAsia"/>
              </w:rPr>
            </w:pPr>
          </w:p>
          <w:p w14:paraId="264BF377" w14:textId="77777777" w:rsidR="001009B1" w:rsidRDefault="001009B1" w:rsidP="007A782C">
            <w:pPr>
              <w:spacing w:afterLines="50" w:after="156"/>
              <w:rPr>
                <w:rFonts w:hint="eastAsia"/>
              </w:rPr>
            </w:pPr>
          </w:p>
          <w:p w14:paraId="4AC7DE04" w14:textId="77777777" w:rsidR="001009B1" w:rsidRDefault="001009B1" w:rsidP="007A782C">
            <w:pPr>
              <w:spacing w:afterLines="50" w:after="156"/>
              <w:rPr>
                <w:rFonts w:hint="eastAsia"/>
              </w:rPr>
            </w:pPr>
          </w:p>
          <w:p w14:paraId="709D2BB9" w14:textId="77777777" w:rsidR="001009B1" w:rsidRDefault="001009B1" w:rsidP="007A782C">
            <w:pPr>
              <w:spacing w:afterLines="50" w:after="156"/>
              <w:rPr>
                <w:rFonts w:hint="eastAsia"/>
              </w:rPr>
            </w:pPr>
          </w:p>
        </w:tc>
      </w:tr>
      <w:tr w:rsidR="001009B1" w14:paraId="4B9DBE6C" w14:textId="77777777" w:rsidTr="007A782C">
        <w:trPr>
          <w:trHeight w:val="1589"/>
          <w:jc w:val="center"/>
        </w:trPr>
        <w:tc>
          <w:tcPr>
            <w:tcW w:w="8814" w:type="dxa"/>
            <w:gridSpan w:val="3"/>
          </w:tcPr>
          <w:p w14:paraId="0A7888DE" w14:textId="77777777" w:rsidR="001009B1" w:rsidRDefault="001009B1" w:rsidP="007A782C">
            <w:pPr>
              <w:pStyle w:val="2"/>
              <w:spacing w:beforeLines="50" w:before="156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QC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小组工作归口部门及负责人：</w:t>
            </w:r>
          </w:p>
          <w:p w14:paraId="4D2763F2" w14:textId="77777777" w:rsidR="001009B1" w:rsidRDefault="001009B1" w:rsidP="007A782C">
            <w:pPr>
              <w:pStyle w:val="2"/>
              <w:ind w:firstLineChars="100" w:firstLine="210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联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系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人：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手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机：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</w:t>
            </w:r>
            <w:r>
              <w:rPr>
                <w:rFonts w:hint="eastAsia"/>
                <w:lang w:val="en-US" w:eastAsia="zh-CN"/>
              </w:rPr>
              <w:t>邮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箱：</w:t>
            </w:r>
          </w:p>
          <w:p w14:paraId="7B3216B3" w14:textId="77777777" w:rsidR="001009B1" w:rsidRDefault="001009B1" w:rsidP="007A782C">
            <w:pPr>
              <w:pStyle w:val="2"/>
              <w:spacing w:afterLines="50" w:after="156"/>
              <w:ind w:firstLineChars="100" w:firstLine="210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通信地址：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邮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编：</w:t>
            </w:r>
          </w:p>
        </w:tc>
      </w:tr>
    </w:tbl>
    <w:p w14:paraId="4AF40E5C" w14:textId="3CC83257" w:rsidR="00D7610F" w:rsidRDefault="00D7610F"/>
    <w:sectPr w:rsidR="00D761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95D3E" w14:textId="77777777" w:rsidR="00846FC6" w:rsidRDefault="00846FC6" w:rsidP="001009B1">
      <w:r>
        <w:separator/>
      </w:r>
    </w:p>
  </w:endnote>
  <w:endnote w:type="continuationSeparator" w:id="0">
    <w:p w14:paraId="1DD24B58" w14:textId="77777777" w:rsidR="00846FC6" w:rsidRDefault="00846FC6" w:rsidP="00100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仪中宋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10380" w14:textId="77777777" w:rsidR="00846FC6" w:rsidRDefault="00846FC6" w:rsidP="001009B1">
      <w:r>
        <w:separator/>
      </w:r>
    </w:p>
  </w:footnote>
  <w:footnote w:type="continuationSeparator" w:id="0">
    <w:p w14:paraId="3D70EA6F" w14:textId="77777777" w:rsidR="00846FC6" w:rsidRDefault="00846FC6" w:rsidP="001009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10F"/>
    <w:rsid w:val="001009B1"/>
    <w:rsid w:val="00846FC6"/>
    <w:rsid w:val="00D7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D98B78"/>
  <w15:chartTrackingRefBased/>
  <w15:docId w15:val="{C86BABDB-974B-4CCF-B14E-6B5A6553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9B1"/>
    <w:pPr>
      <w:widowControl w:val="0"/>
      <w:jc w:val="both"/>
    </w:pPr>
    <w:rPr>
      <w:rFonts w:ascii="Times New Roman" w:eastAsia="宋体" w:hAnsi="Times New Roman" w:cs="Times New Roman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09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1009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009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1009B1"/>
    <w:rPr>
      <w:sz w:val="18"/>
      <w:szCs w:val="18"/>
    </w:rPr>
  </w:style>
  <w:style w:type="paragraph" w:styleId="2">
    <w:name w:val="Body Text 2"/>
    <w:basedOn w:val="a"/>
    <w:link w:val="2Char"/>
    <w:rsid w:val="001009B1"/>
    <w:pPr>
      <w:spacing w:line="420" w:lineRule="exact"/>
    </w:pPr>
    <w:rPr>
      <w:rFonts w:eastAsia="汉仪中宋简"/>
      <w:sz w:val="20"/>
      <w:lang w:val="x-none" w:eastAsia="x-none"/>
    </w:rPr>
  </w:style>
  <w:style w:type="character" w:customStyle="1" w:styleId="20">
    <w:name w:val="正文文本 2 字符"/>
    <w:basedOn w:val="a0"/>
    <w:uiPriority w:val="99"/>
    <w:semiHidden/>
    <w:rsid w:val="001009B1"/>
    <w:rPr>
      <w:rFonts w:ascii="Times New Roman" w:eastAsia="宋体" w:hAnsi="Times New Roman" w:cs="Times New Roman"/>
      <w:szCs w:val="24"/>
      <w14:ligatures w14:val="none"/>
    </w:rPr>
  </w:style>
  <w:style w:type="character" w:customStyle="1" w:styleId="2Char">
    <w:name w:val="正文文本 2 Char"/>
    <w:link w:val="2"/>
    <w:rsid w:val="001009B1"/>
    <w:rPr>
      <w:rFonts w:ascii="Times New Roman" w:eastAsia="汉仪中宋简" w:hAnsi="Times New Roman" w:cs="Times New Roman"/>
      <w:sz w:val="20"/>
      <w:szCs w:val="24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2</cp:revision>
  <dcterms:created xsi:type="dcterms:W3CDTF">2023-05-05T03:51:00Z</dcterms:created>
  <dcterms:modified xsi:type="dcterms:W3CDTF">2023-05-05T03:51:00Z</dcterms:modified>
</cp:coreProperties>
</file>